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0E222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AA23AF" w:rsidRPr="00AA23AF">
        <w:rPr>
          <w:rFonts w:ascii="Times New Roman" w:hAnsi="Times New Roman" w:cs="Times New Roman"/>
          <w:lang w:val="sr-Latn-RS"/>
        </w:rPr>
        <w:t xml:space="preserve"> </w:t>
      </w:r>
      <w:r w:rsidR="00AA23AF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8336E9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EB4ECA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E 50 SD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Wurmisweg</w:t>
            </w:r>
            <w:proofErr w:type="spellEnd"/>
            <w:r>
              <w:rPr>
                <w:rFonts w:ascii="Times-New-Roman" w:hAnsi="Times-New-Roman" w:cs="Times-New-Roman"/>
              </w:rPr>
              <w:t xml:space="preserve">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CH-4303 </w:t>
            </w:r>
            <w:proofErr w:type="spellStart"/>
            <w:r>
              <w:rPr>
                <w:rFonts w:ascii="Times-New-Roman" w:hAnsi="Times-New-Roman" w:cs="Times-New-Roman"/>
              </w:rPr>
              <w:t>Kaiseraugst</w:t>
            </w:r>
            <w:proofErr w:type="spellEnd"/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EB4EC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EB4ECA" w:rsidRPr="00EB4ECA" w:rsidRDefault="00EB4EC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EB4EC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EB4ECA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EB4ECA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EB4ECA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EB4ECA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EB4ECA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8336E9" w:rsidRDefault="00A3582C" w:rsidP="008336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>.:</w:t>
            </w:r>
            <w:r w:rsidR="008336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36E9" w:rsidRPr="00E073A5">
              <w:rPr>
                <w:rFonts w:ascii="Times New Roman" w:eastAsia="Times New Roman" w:hAnsi="Times New Roman" w:cs="Times New Roman"/>
              </w:rPr>
              <w:t>L</w:t>
            </w:r>
            <w:r w:rsidR="008336E9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8336E9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8336E9" w:rsidP="008336E9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0E222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260"/>
        <w:gridCol w:w="654"/>
        <w:gridCol w:w="595"/>
        <w:gridCol w:w="1525"/>
        <w:gridCol w:w="1906"/>
        <w:gridCol w:w="2263"/>
      </w:tblGrid>
      <w:tr w:rsidR="00FC4D1B" w:rsidTr="00EB4ECA">
        <w:trPr>
          <w:trHeight w:val="45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211F6B">
        <w:trPr>
          <w:trHeight w:val="665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9F787D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</w:t>
            </w:r>
          </w:p>
          <w:p w:rsidR="009F787D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B2A29">
              <w:rPr>
                <w:rFonts w:ascii="Times New Roman" w:eastAsia="Times New Roman" w:hAnsi="Times New Roman" w:cs="Times New Roman"/>
                <w:bCs/>
              </w:rPr>
              <w:t>Dodatne</w:t>
            </w:r>
            <w:proofErr w:type="spellEnd"/>
            <w:r w:rsidRPr="008B2A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B2A29">
              <w:rPr>
                <w:rFonts w:ascii="Times New Roman" w:eastAsia="Times New Roman" w:hAnsi="Times New Roman" w:cs="Times New Roman"/>
                <w:bCs/>
              </w:rPr>
              <w:t>opasnosti</w:t>
            </w:r>
            <w:proofErr w:type="spellEnd"/>
            <w:r w:rsidRPr="008B2A29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787D" w:rsidRPr="00282AEC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08CE" w:rsidRPr="00097584" w:rsidRDefault="006308CE" w:rsidP="00630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opasne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supstance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smeše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EC-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direktivama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67/548/EEC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1999/45/EC</w:t>
            </w:r>
          </w:p>
          <w:p w:rsidR="008B2A29" w:rsidRPr="00282AEC" w:rsidRDefault="006308CE" w:rsidP="0063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282AEC">
              <w:rPr>
                <w:rFonts w:ascii="Times New Roman" w:hAnsi="Times New Roman" w:cs="Times New Roman"/>
              </w:rPr>
              <w:t>Rizik</w:t>
            </w:r>
            <w:proofErr w:type="spellEnd"/>
            <w:r w:rsidRPr="00282AEC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282AEC">
              <w:rPr>
                <w:rFonts w:ascii="Times New Roman" w:hAnsi="Times New Roman" w:cs="Times New Roman"/>
              </w:rPr>
              <w:t>eksplozije</w:t>
            </w:r>
            <w:proofErr w:type="spellEnd"/>
            <w:r w:rsidRPr="00282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AEC">
              <w:rPr>
                <w:rFonts w:ascii="Times New Roman" w:hAnsi="Times New Roman" w:cs="Times New Roman"/>
              </w:rPr>
              <w:t>prašine</w:t>
            </w:r>
            <w:proofErr w:type="spellEnd"/>
            <w:r w:rsidRPr="00282AEC">
              <w:rPr>
                <w:rFonts w:ascii="Times New Roman" w:hAnsi="Times New Roman" w:cs="Times New Roman"/>
              </w:rPr>
              <w:t>.</w:t>
            </w:r>
          </w:p>
        </w:tc>
      </w:tr>
      <w:tr w:rsidR="00152071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198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B4ECA">
        <w:trPr>
          <w:trHeight w:val="44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6308CE" w:rsidP="00EB4EC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E93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3EB4">
              <w:rPr>
                <w:rFonts w:ascii="Times New Roman" w:hAnsi="Times New Roman" w:cs="Times New Roman"/>
                <w:b/>
                <w:bCs/>
              </w:rPr>
              <w:t>proizvoda</w:t>
            </w:r>
            <w:proofErr w:type="spellEnd"/>
            <w:r w:rsidRPr="00E93EB4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  <w:p w:rsidR="00EB4ECA" w:rsidRPr="00A4469C" w:rsidRDefault="00EB4ECA" w:rsidP="006308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282AEC" w:rsidTr="00EB4ECA">
        <w:trPr>
          <w:trHeight w:val="50"/>
          <w:jc w:val="center"/>
        </w:trPr>
        <w:tc>
          <w:tcPr>
            <w:tcW w:w="28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Opasne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</w:rPr>
              <w:t>komponente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proofErr w:type="spellEnd"/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proofErr w:type="gramStart"/>
            <w:r w:rsidR="00211F6B">
              <w:rPr>
                <w:rFonts w:ascii="Times-New-Roman" w:hAnsi="Times-New-Roman" w:cs="Times-New-Roman"/>
                <w:b/>
              </w:rPr>
              <w:t>udeo</w:t>
            </w:r>
            <w:proofErr w:type="spellEnd"/>
            <w:r w:rsidR="00211F6B">
              <w:rPr>
                <w:rFonts w:ascii="Times-New-Roman" w:hAnsi="Times-New-Roman" w:cs="Times-New-Roman"/>
                <w:b/>
              </w:rPr>
              <w:t>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282AEC" w:rsidTr="00EB4ECA">
        <w:trPr>
          <w:trHeight w:val="70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EB4ECA" w:rsidRDefault="00EB4ECA" w:rsidP="00EB4E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B4ECA">
              <w:rPr>
                <w:rFonts w:ascii="Times New Roman" w:hAnsi="Times New Roman" w:cs="Times New Roman"/>
              </w:rPr>
              <w:t>3,4-dih</w:t>
            </w:r>
            <w:r>
              <w:rPr>
                <w:rFonts w:ascii="Times New Roman" w:hAnsi="Times New Roman" w:cs="Times New Roman"/>
              </w:rPr>
              <w:t>y</w:t>
            </w:r>
            <w:r w:rsidRPr="00EB4EC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</w:t>
            </w:r>
            <w:r w:rsidRPr="00EB4ECA">
              <w:rPr>
                <w:rFonts w:ascii="Times New Roman" w:hAnsi="Times New Roman" w:cs="Times New Roman"/>
              </w:rPr>
              <w:t>o-2,5,7,8-tetrameth</w:t>
            </w:r>
            <w:r w:rsidRPr="00EB4ECA">
              <w:rPr>
                <w:rFonts w:ascii="Times New Roman" w:hAnsi="Times New Roman" w:cs="Times New Roman"/>
                <w:lang w:val="sr-Latn-RS"/>
              </w:rPr>
              <w:t>yl</w:t>
            </w:r>
            <w:r w:rsidR="00395E52" w:rsidRPr="00EB4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-2-(4,8,12-trimethyltridecyl)-2H-benzopyran-6-yl acetate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9359FB" w:rsidRDefault="00EB4ECA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7695-91-2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9359FB" w:rsidRDefault="00EB4ECA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231-710-0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2AEC" w:rsidRPr="00831D13" w:rsidRDefault="00282AEC" w:rsidP="00EB4E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EB4ECA">
              <w:rPr>
                <w:rFonts w:ascii="Times New Roman" w:hAnsi="Times New Roman" w:cs="Times New Roman"/>
                <w:lang w:val="de-DE"/>
              </w:rPr>
              <w:t>50</w:t>
            </w:r>
            <w:r w:rsidR="006F5E0F">
              <w:rPr>
                <w:rFonts w:ascii="Times New Roman" w:hAnsi="Times New Roman" w:cs="Times New Roman"/>
                <w:lang w:val="de-DE"/>
              </w:rPr>
              <w:t>- &lt;</w:t>
            </w:r>
            <w:r w:rsidR="006308C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EB4ECA">
              <w:rPr>
                <w:rFonts w:ascii="Times New Roman" w:hAnsi="Times New Roman" w:cs="Times New Roman"/>
                <w:lang w:val="de-DE"/>
              </w:rPr>
              <w:t>= 60</w:t>
            </w:r>
          </w:p>
        </w:tc>
      </w:tr>
      <w:tr w:rsidR="00211F6B" w:rsidTr="00EB4ECA">
        <w:trPr>
          <w:trHeight w:val="70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Silicon dioxide (amorphous)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6B" w:rsidRDefault="00211F6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7631-86-9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6B" w:rsidRDefault="00211F6B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231-545-4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6B" w:rsidRDefault="00211F6B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F6B" w:rsidRPr="00211F6B" w:rsidRDefault="00211F6B" w:rsidP="00395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11F6B" w:rsidRPr="00831D13" w:rsidRDefault="00211F6B" w:rsidP="00512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1- &lt; </w:t>
            </w:r>
            <w:r w:rsidR="00EB4ECA">
              <w:rPr>
                <w:rFonts w:ascii="Times New Roman" w:hAnsi="Times New Roman" w:cs="Times New Roman"/>
                <w:lang w:val="de-DE"/>
              </w:rPr>
              <w:t xml:space="preserve">= 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4ECA" w:rsidRPr="00DC2CC8" w:rsidRDefault="00EB4EC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  <w:p w:rsidR="00211F6B" w:rsidRP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Pr="00211F6B" w:rsidRDefault="00211F6B" w:rsidP="00EB4E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„Sl.glasnik RS“ br.64/10 i 26/11).</w:t>
            </w:r>
          </w:p>
        </w:tc>
      </w:tr>
      <w:tr w:rsidR="00211F6B" w:rsidTr="00DC2CC8">
        <w:trPr>
          <w:trHeight w:val="233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211F6B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11F6B" w:rsidRPr="00A4469C" w:rsidRDefault="00211F6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11F6B" w:rsidRPr="00A4469C" w:rsidRDefault="00211F6B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Ne spada u klasu opasnosti koja zahteva posebne mere za pružanje prve pomoći. </w:t>
            </w:r>
          </w:p>
        </w:tc>
      </w:tr>
      <w:tr w:rsidR="00211F6B" w:rsidTr="00EB4ECA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11F6B" w:rsidRPr="00A4469C" w:rsidRDefault="00211F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nenamernog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udisanja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isparenja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pregrejanog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sagorevanja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ostanu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211F6B" w:rsidTr="00EB4ECA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11F6B" w:rsidRPr="00A4469C" w:rsidRDefault="00211F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obuću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sapuna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11F6B" w:rsidTr="00EB4ECA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6B" w:rsidRPr="00A4469C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Radi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predostrožnosti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Ukloniti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sočiva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Zaštiti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nepovređeno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</w:tbl>
    <w:p w:rsidR="00EB4ECA" w:rsidRPr="002C21D4" w:rsidRDefault="00EB4ECA" w:rsidP="00EB4E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EB4ECA" w:rsidRPr="002C21D4" w:rsidRDefault="00EB4ECA" w:rsidP="00EB4EC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B4ECA" w:rsidRDefault="00EB4ECA" w:rsidP="00EB4ECA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0E222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6265"/>
      </w:tblGrid>
      <w:tr w:rsidR="00211F6B" w:rsidTr="00DC2CC8">
        <w:trPr>
          <w:trHeight w:val="198"/>
          <w:jc w:val="center"/>
        </w:trPr>
        <w:tc>
          <w:tcPr>
            <w:tcW w:w="47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11F6B" w:rsidRPr="00A4469C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usta</w:t>
            </w:r>
            <w:proofErr w:type="spellEnd"/>
            <w:r>
              <w:rPr>
                <w:rFonts w:ascii="Times-New-Roman" w:hAnsi="Times-New-Roman" w:cs="Times-New-Roman"/>
              </w:rPr>
              <w:t xml:space="preserve">, a </w:t>
            </w:r>
            <w:proofErr w:type="spellStart"/>
            <w:r>
              <w:rPr>
                <w:rFonts w:ascii="Times-New-Roman" w:hAnsi="Times-New-Roman" w:cs="Times-New-Roman"/>
              </w:rPr>
              <w:t>zatim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velike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količine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. Ne </w:t>
            </w:r>
            <w:proofErr w:type="spellStart"/>
            <w:r>
              <w:rPr>
                <w:rFonts w:ascii="Times-New-Roman" w:hAnsi="Times-New-Roman" w:cs="Times-New-Roman"/>
              </w:rPr>
              <w:t>davati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mleko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niti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alkoholna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pića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Nikada</w:t>
            </w:r>
            <w:proofErr w:type="spellEnd"/>
            <w:r>
              <w:rPr>
                <w:rFonts w:ascii="Times-New-Roman" w:hAnsi="Times-New-Roman" w:cs="Times-New-Roman"/>
              </w:rPr>
              <w:t xml:space="preserve"> ne </w:t>
            </w:r>
            <w:proofErr w:type="spellStart"/>
            <w:r>
              <w:rPr>
                <w:rFonts w:ascii="Times-New-Roman" w:hAnsi="Times-New-Roman" w:cs="Times-New-Roman"/>
              </w:rPr>
              <w:t>stavljati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ništa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usta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onesvešćenoj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osobi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211F6B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A4469C" w:rsidRDefault="00211F6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11F6B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211F6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DC2CC8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211F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Sakupiti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gašenje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odvojeno.Ne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sme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ispuštati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odvod.Ostaci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gašenje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mora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obzir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2654D2">
        <w:trPr>
          <w:trHeight w:val="21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C2CC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C2CC8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C2CC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DC2CC8" w:rsidP="00DC2CC8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Sprečiti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vodotokove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posebne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predostrožnosti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nisu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neophodne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5124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Počistiti</w:t>
            </w:r>
            <w:proofErr w:type="spellEnd"/>
            <w:r w:rsidR="005124F9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124F9" w:rsidRPr="00A4469C">
              <w:rPr>
                <w:rFonts w:ascii="Times-New-Roman" w:hAnsi="Times-New-Roman" w:cs="Times-New-Roman"/>
              </w:rPr>
              <w:t>pros</w:t>
            </w:r>
            <w:r w:rsidR="005124F9">
              <w:rPr>
                <w:rFonts w:ascii="Times-New-Roman" w:hAnsi="Times-New-Roman" w:cs="Times-New-Roman"/>
              </w:rPr>
              <w:t>uti</w:t>
            </w:r>
            <w:proofErr w:type="spellEnd"/>
            <w:r w:rsidR="005124F9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124F9">
              <w:rPr>
                <w:rFonts w:ascii="Times-New-Roman" w:hAnsi="Times-New-Roman" w:cs="Times-New-Roman"/>
              </w:rPr>
              <w:t>materijal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C2CC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2654D2">
        <w:trPr>
          <w:trHeight w:val="30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DC2CC8">
        <w:trPr>
          <w:trHeight w:val="117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DC2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lične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8. </w:t>
            </w:r>
            <w:proofErr w:type="spellStart"/>
            <w:r w:rsidR="005124F9">
              <w:rPr>
                <w:rFonts w:ascii="Times-New-Roman" w:hAnsi="Times-New-Roman" w:cs="Times-New-Roman"/>
              </w:rPr>
              <w:t>Nikakve</w:t>
            </w:r>
            <w:proofErr w:type="spellEnd"/>
            <w:r w:rsidR="005124F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124F9">
              <w:rPr>
                <w:rFonts w:ascii="Times-New-Roman" w:hAnsi="Times-New-Roman" w:cs="Times-New-Roman"/>
              </w:rPr>
              <w:t>posebne</w:t>
            </w:r>
            <w:proofErr w:type="spellEnd"/>
            <w:r w:rsidR="005124F9"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 w:rsidR="005124F9">
              <w:rPr>
                <w:rFonts w:ascii="Times-New-Roman" w:hAnsi="Times-New-Roman" w:cs="Times-New-Roman"/>
              </w:rPr>
              <w:t>opreza</w:t>
            </w:r>
            <w:proofErr w:type="spellEnd"/>
            <w:r w:rsidR="005124F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124F9">
              <w:rPr>
                <w:rFonts w:ascii="Times-New-Roman" w:hAnsi="Times-New-Roman" w:cs="Times-New-Roman"/>
              </w:rPr>
              <w:t>nisu</w:t>
            </w:r>
            <w:proofErr w:type="spellEnd"/>
            <w:r w:rsidR="005124F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124F9">
              <w:rPr>
                <w:rFonts w:ascii="Times-New-Roman" w:hAnsi="Times-New-Roman" w:cs="Times-New-Roman"/>
              </w:rPr>
              <w:t>propisane</w:t>
            </w:r>
            <w:proofErr w:type="spellEnd"/>
            <w:r w:rsidR="005124F9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DC2CC8">
        <w:trPr>
          <w:trHeight w:val="117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naslaga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Obezbediti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odgovarajuću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gde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formira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9506A">
              <w:rPr>
                <w:rFonts w:ascii="Times-New-Roman" w:hAnsi="Times-New-Roman" w:cs="Times-New-Roman"/>
              </w:rPr>
              <w:t>statičkog</w:t>
            </w:r>
            <w:proofErr w:type="spellEnd"/>
            <w:r w:rsidR="0059506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59506A">
              <w:rPr>
                <w:rFonts w:ascii="Times-New-Roman" w:hAnsi="Times-New-Roman" w:cs="Times-New-Roman"/>
              </w:rPr>
              <w:t>elektriciteta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6F5E0F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Zaštititi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 w:rsidR="005124F9">
              <w:rPr>
                <w:rFonts w:ascii="Times-New-Roman" w:hAnsi="Times-New-Roman" w:cs="Times-New-Roman"/>
              </w:rPr>
              <w:t>svetla</w:t>
            </w:r>
            <w:proofErr w:type="spellEnd"/>
            <w:r w:rsidR="005124F9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DC2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čvrsto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</w:t>
            </w:r>
            <w:r w:rsidR="00EC2B94">
              <w:rPr>
                <w:rFonts w:ascii="Times-New-Roman" w:hAnsi="Times-New-Roman" w:cs="Times-New-Roman"/>
              </w:rPr>
              <w:t>renim</w:t>
            </w:r>
            <w:proofErr w:type="spellEnd"/>
            <w:r w:rsidR="00EC2B9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C2B94">
              <w:rPr>
                <w:rFonts w:ascii="Times-New-Roman" w:hAnsi="Times-New-Roman" w:cs="Times-New-Roman"/>
              </w:rPr>
              <w:t>i</w:t>
            </w:r>
            <w:proofErr w:type="spellEnd"/>
            <w:r w:rsidR="00EC2B9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C2B94">
              <w:rPr>
                <w:rFonts w:ascii="Times-New-Roman" w:hAnsi="Times-New-Roman" w:cs="Times-New-Roman"/>
              </w:rPr>
              <w:t>suvim</w:t>
            </w:r>
            <w:proofErr w:type="spellEnd"/>
            <w:proofErr w:type="gramStart"/>
            <w:r w:rsidR="00EC2B94">
              <w:rPr>
                <w:rFonts w:ascii="Times-New-Roman" w:hAnsi="Times-New-Roman" w:cs="Times-New-Roman"/>
              </w:rPr>
              <w:t xml:space="preserve">,  </w:t>
            </w:r>
            <w:proofErr w:type="spellStart"/>
            <w:r w:rsidR="00EC2B94">
              <w:rPr>
                <w:rFonts w:ascii="Times-New-Roman" w:hAnsi="Times-New-Roman" w:cs="Times-New-Roman"/>
              </w:rPr>
              <w:t>na</w:t>
            </w:r>
            <w:proofErr w:type="spellEnd"/>
            <w:proofErr w:type="gramEnd"/>
            <w:r w:rsidR="00EC2B9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C2B94">
              <w:rPr>
                <w:rFonts w:ascii="Times-New-Roman" w:hAnsi="Times-New-Roman" w:cs="Times-New-Roman"/>
              </w:rPr>
              <w:t>temperaturama</w:t>
            </w:r>
            <w:proofErr w:type="spellEnd"/>
            <w:r w:rsidR="00EC2B94">
              <w:rPr>
                <w:rFonts w:ascii="Times-New-Roman" w:hAnsi="Times-New-Roman" w:cs="Times-New-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DC2C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5124F9">
              <w:rPr>
                <w:rFonts w:ascii="Times-New-Roman,Bold" w:hAnsi="Times-New-Roman,Bold" w:cs="Times-New-Roman,Bold"/>
                <w:bCs/>
              </w:rPr>
              <w:t xml:space="preserve">Ne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postoje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nikakve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posebne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zabrane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što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se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tiče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skladištenja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sa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ostalim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5124F9">
              <w:rPr>
                <w:rFonts w:ascii="Times-New-Roman,Bold" w:hAnsi="Times-New-Roman,Bold" w:cs="Times-New-Roman,Bold"/>
                <w:bCs/>
              </w:rPr>
              <w:t>proizvodima</w:t>
            </w:r>
            <w:proofErr w:type="spellEnd"/>
            <w:r w:rsidR="005124F9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63302" w:rsidTr="00DC2CC8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DC2CC8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DC2CC8" w:rsidRPr="002C21D4" w:rsidRDefault="00DC2CC8" w:rsidP="00DC2C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DC2CC8" w:rsidRPr="002C21D4" w:rsidRDefault="00DC2CC8" w:rsidP="00DC2C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C2CC8" w:rsidRDefault="00DC2CC8" w:rsidP="00DC2CC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="000E222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"/>
        <w:gridCol w:w="579"/>
        <w:gridCol w:w="1108"/>
        <w:gridCol w:w="14"/>
        <w:gridCol w:w="5143"/>
      </w:tblGrid>
      <w:tr w:rsidR="00F63302" w:rsidTr="00DC2CC8">
        <w:trPr>
          <w:trHeight w:val="465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DC2CC8">
        <w:trPr>
          <w:trHeight w:val="43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DC2CC8" w:rsidP="00DC2CC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Ne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sadrži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2654D2" w:rsidRPr="002654D2">
              <w:rPr>
                <w:rFonts w:ascii="Times-New-Roman,Bold" w:hAnsi="Times-New-Roman,Bold" w:cs="Times-New-Roman,Bold"/>
                <w:bCs/>
              </w:rPr>
              <w:t>omponente</w:t>
            </w:r>
            <w:proofErr w:type="spellEnd"/>
            <w:r w:rsidR="002654D2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 w:rsidRPr="002654D2"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 w:rsidR="002654D2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 w:rsidRPr="002654D2">
              <w:rPr>
                <w:rFonts w:ascii="Times-New-Roman,Bold" w:hAnsi="Times-New-Roman,Bold" w:cs="Times-New-Roman,Bold"/>
                <w:bCs/>
              </w:rPr>
              <w:t>koje</w:t>
            </w:r>
            <w:proofErr w:type="spellEnd"/>
            <w:r w:rsidR="002654D2" w:rsidRPr="002654D2">
              <w:rPr>
                <w:rFonts w:ascii="Times-New-Roman,Bold" w:hAnsi="Times-New-Roman,Bold" w:cs="Times-New-Roman,Bold"/>
                <w:bCs/>
              </w:rPr>
              <w:t xml:space="preserve"> je </w:t>
            </w:r>
            <w:proofErr w:type="spellStart"/>
            <w:r w:rsidR="002654D2" w:rsidRPr="002654D2">
              <w:rPr>
                <w:rFonts w:ascii="Times-New-Roman,Bold" w:hAnsi="Times-New-Roman,Bold" w:cs="Times-New-Roman,Bold"/>
                <w:bCs/>
              </w:rPr>
              <w:t>propisana</w:t>
            </w:r>
            <w:proofErr w:type="spellEnd"/>
            <w:r w:rsidR="002654D2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 w:rsidRPr="002654D2">
              <w:rPr>
                <w:rFonts w:ascii="Times-New-Roman,Bold" w:hAnsi="Times-New-Roman,Bold" w:cs="Times-New-Roman,Bold"/>
                <w:bCs/>
              </w:rPr>
              <w:t>granica</w:t>
            </w:r>
            <w:proofErr w:type="spellEnd"/>
            <w:r w:rsidR="002654D2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 w:rsidRPr="002654D2">
              <w:rPr>
                <w:rFonts w:ascii="Times-New-Roman,Bold" w:hAnsi="Times-New-Roman,Bold" w:cs="Times-New-Roman,Bold"/>
                <w:bCs/>
              </w:rPr>
              <w:t>izloženosti</w:t>
            </w:r>
            <w:proofErr w:type="spellEnd"/>
            <w:r w:rsid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>
              <w:rPr>
                <w:rFonts w:ascii="Times-New-Roman,Bold" w:hAnsi="Times-New-Roman,Bold" w:cs="Times-New-Roman,Bold"/>
                <w:bCs/>
              </w:rPr>
              <w:t>na</w:t>
            </w:r>
            <w:proofErr w:type="spellEnd"/>
            <w:r w:rsid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>
              <w:rPr>
                <w:rFonts w:ascii="Times-New-Roman,Bold" w:hAnsi="Times-New-Roman,Bold" w:cs="Times-New-Roman,Bold"/>
                <w:bCs/>
              </w:rPr>
              <w:t>radnom</w:t>
            </w:r>
            <w:proofErr w:type="spellEnd"/>
            <w:r w:rsid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2654D2">
              <w:rPr>
                <w:rFonts w:ascii="Times-New-Roman,Bold" w:hAnsi="Times-New-Roman,Bold" w:cs="Times-New-Roman,Bold"/>
                <w:bCs/>
              </w:rPr>
              <w:t>mestu</w:t>
            </w:r>
            <w:proofErr w:type="spellEnd"/>
          </w:p>
        </w:tc>
      </w:tr>
      <w:tr w:rsidR="004C7BA4" w:rsidTr="00DC2CC8">
        <w:trPr>
          <w:trHeight w:val="70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DC2CC8">
        <w:trPr>
          <w:trHeight w:val="162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4C7BA4" w:rsidTr="00DC2CC8">
        <w:trPr>
          <w:trHeight w:val="70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DC2CC8">
        <w:trPr>
          <w:trHeight w:val="153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DC2CC8">
        <w:trPr>
          <w:trHeight w:val="465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DC2CC8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4C7BA4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2C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DC2C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4C7BA4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DC2CC8">
        <w:trPr>
          <w:trHeight w:val="465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654D2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</w:t>
            </w:r>
            <w:r w:rsidR="009C50E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C50E8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Upravljati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principima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održavanja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primene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bezbednosnih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9C50E8" w:rsidTr="00DC2CC8">
        <w:trPr>
          <w:trHeight w:val="70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DC2C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DC2C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</w:t>
            </w:r>
            <w:r w:rsidR="00DC2CC8">
              <w:rPr>
                <w:rFonts w:ascii="Times-New-Roman,Bold" w:hAnsi="Times-New-Roman,Bold" w:cs="Times-New-Roman,Bold"/>
                <w:bCs/>
              </w:rPr>
              <w:t>eti</w:t>
            </w:r>
            <w:proofErr w:type="spellEnd"/>
            <w:r w:rsidR="00DC2CC8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DC2CC8">
        <w:trPr>
          <w:trHeight w:val="70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DC2C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DC2C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912B6">
              <w:rPr>
                <w:rFonts w:ascii="Times-New-Roman" w:hAnsi="Times-New-Roman" w:cs="Times-New-Roman"/>
              </w:rPr>
              <w:t>praha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DC2CC8">
        <w:trPr>
          <w:trHeight w:val="355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DC2CC8" w:rsidP="00DC2C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Braonkasta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28690C" w:rsidTr="00DC2CC8">
        <w:trPr>
          <w:trHeight w:val="80"/>
          <w:jc w:val="center"/>
        </w:trPr>
        <w:tc>
          <w:tcPr>
            <w:tcW w:w="474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654D2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654D2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2654D2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654D2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DC2CC8">
        <w:trPr>
          <w:trHeight w:val="288"/>
          <w:jc w:val="center"/>
        </w:trPr>
        <w:tc>
          <w:tcPr>
            <w:tcW w:w="416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DC2CC8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912B6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DC2CC8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82221A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 proizvod</w:t>
            </w:r>
          </w:p>
        </w:tc>
      </w:tr>
      <w:tr w:rsidR="0028690C" w:rsidTr="00DC2CC8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DC2CC8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8336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DC2CC8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DC2CC8" w:rsidRPr="002C21D4" w:rsidRDefault="00DC2CC8" w:rsidP="00DC2C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DC2CC8" w:rsidRPr="002C21D4" w:rsidRDefault="00DC2CC8" w:rsidP="00DC2C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C2CC8" w:rsidRDefault="00DC2CC8" w:rsidP="00DC2CC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0E222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721"/>
        <w:gridCol w:w="989"/>
        <w:gridCol w:w="5143"/>
      </w:tblGrid>
      <w:tr w:rsidR="0028690C" w:rsidTr="00DC2CC8">
        <w:trPr>
          <w:trHeight w:val="70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lastRenderedPageBreak/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DC2CC8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82221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DC2CC8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654D2" w:rsidRPr="00A4469C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Pr="00A4469C" w:rsidRDefault="0082221A" w:rsidP="00EB4E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2654D2">
              <w:rPr>
                <w:rFonts w:ascii="Times-New-Roman" w:hAnsi="Times-New-Roman" w:cs="Times-New-Roman"/>
                <w:lang w:val="de-DE"/>
              </w:rPr>
              <w:t xml:space="preserve"> (</w:t>
            </w:r>
            <w:r w:rsidR="00DC2CC8">
              <w:rPr>
                <w:rFonts w:ascii="Times-New-Roman" w:hAnsi="Times-New-Roman" w:cs="Times-New-Roman"/>
                <w:lang w:val="de-DE"/>
              </w:rPr>
              <w:t>21</w:t>
            </w:r>
            <w:r w:rsidR="002654D2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2654D2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Default="002654D2" w:rsidP="00DC2C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 1 (uzorak</w:t>
            </w:r>
            <w:r w:rsidR="00DC2CC8">
              <w:rPr>
                <w:rFonts w:ascii="Times-New-Roman" w:hAnsi="Times-New-Roman" w:cs="Times-New-Roman"/>
                <w:lang w:val="de-DE"/>
              </w:rPr>
              <w:t xml:space="preserve"> proizvoda</w:t>
            </w:r>
            <w:r>
              <w:rPr>
                <w:rFonts w:ascii="Times-New-Roman" w:hAnsi="Times-New-Roman" w:cs="Times-New-Roman"/>
                <w:lang w:val="de-DE"/>
              </w:rPr>
              <w:t xml:space="preserve">; </w:t>
            </w:r>
            <w:r w:rsidR="00DC2CC8">
              <w:rPr>
                <w:rFonts w:ascii="Times-New-Roman" w:hAnsi="Times-New-Roman" w:cs="Times-New-Roman"/>
                <w:lang w:val="de-DE"/>
              </w:rPr>
              <w:t>vrednost je određena u modifikovanoj Hartmanovoj cevi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2654D2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Default="00DC2CC8" w:rsidP="00DC2C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ca. 360</w:t>
            </w:r>
            <w:r w:rsidR="002654D2"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  <w:tr w:rsidR="002654D2" w:rsidTr="00DC2CC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EB4E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2CC8" w:rsidRDefault="002654D2" w:rsidP="00DC2C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</w:t>
            </w:r>
            <w:r w:rsidR="00DC2CC8">
              <w:rPr>
                <w:rFonts w:ascii="Times-New-Roman" w:hAnsi="Times-New-Roman" w:cs="Times-New-Roman"/>
                <w:lang w:val="de-DE"/>
              </w:rPr>
              <w:t>4</w:t>
            </w:r>
            <w:r>
              <w:rPr>
                <w:rFonts w:ascii="Times-New-Roman" w:hAnsi="Times-New-Roman" w:cs="Times-New-Roman"/>
                <w:lang w:val="de-DE"/>
              </w:rPr>
              <w:t>E+</w:t>
            </w:r>
            <w:r w:rsidR="0082221A">
              <w:rPr>
                <w:rFonts w:ascii="Times-New-Roman" w:hAnsi="Times-New-Roman" w:cs="Times-New-Roman"/>
                <w:lang w:val="de-DE"/>
              </w:rPr>
              <w:t>1</w:t>
            </w:r>
            <w:r w:rsidR="00DC2CC8">
              <w:rPr>
                <w:rFonts w:ascii="Times-New-Roman" w:hAnsi="Times-New-Roman" w:cs="Times-New-Roman"/>
                <w:lang w:val="de-DE"/>
              </w:rPr>
              <w:t>2</w:t>
            </w:r>
            <w:r>
              <w:rPr>
                <w:rFonts w:ascii="Times-New-Roman" w:hAnsi="Times-New-Roman" w:cs="Times-New-Roman"/>
                <w:lang w:val="de-DE"/>
              </w:rPr>
              <w:t xml:space="preserve"> Oma(uzorak proizvoda)</w:t>
            </w:r>
            <w:r w:rsidR="0082221A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  <w:p w:rsidR="002654D2" w:rsidRDefault="0082221A" w:rsidP="00B93B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proofErr w:type="spellStart"/>
            <w:r w:rsidR="00B93BCA">
              <w:rPr>
                <w:rFonts w:ascii="Times-New-Roman" w:hAnsi="Times-New-Roman" w:cs="Times-New-Roman"/>
              </w:rPr>
              <w:t>statičkog</w:t>
            </w:r>
            <w:proofErr w:type="spellEnd"/>
            <w:r w:rsidR="00B93BCA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95276B" w:rsidTr="00DC2CC8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 w:rsidR="000912B6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0912B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38023B" w:rsidP="0038023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zagrevanju se raspada. Potencijalna egzotermna reakcija.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0E2228">
        <w:trPr>
          <w:trHeight w:val="51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5252C9" w:rsidRDefault="000E2228" w:rsidP="000E22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577BD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0E2228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0E2228" w:rsidRPr="002C21D4" w:rsidRDefault="000E2228" w:rsidP="000E22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0E2228" w:rsidRPr="002C21D4" w:rsidRDefault="000E2228" w:rsidP="000E222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E2228" w:rsidRDefault="000E2228" w:rsidP="000E222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252C9" w:rsidTr="000E2228">
        <w:trPr>
          <w:trHeight w:val="477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0E2228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0E22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0E2228" w:rsidP="000E22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0E22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38023B" w:rsidP="000E22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doći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mehaničke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577BD2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0E22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10AF9" w:rsidP="000E22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7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577BD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8023B" w:rsidRPr="00A4469C" w:rsidRDefault="000E2228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0E2228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E2228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E2228" w:rsidP="00577B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0E2228">
        <w:trPr>
          <w:trHeight w:val="15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0E222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F9" w:rsidRPr="00010AF9" w:rsidRDefault="00F44D19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0E2228" w:rsidP="00C455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44D19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44D19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0E2228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6E68A5" w:rsidTr="000E2228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0E222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2475" w:rsidRPr="00A4469C" w:rsidRDefault="000E2228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0E2228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0E2228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0E222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31820" w:rsidTr="000E2228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31820" w:rsidRPr="00A4469C" w:rsidRDefault="00B31820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ovaj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nisu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dostupni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dodatni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ekološki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.</w:t>
            </w:r>
          </w:p>
        </w:tc>
      </w:tr>
    </w:tbl>
    <w:p w:rsidR="000E2228" w:rsidRPr="002C21D4" w:rsidRDefault="000E2228" w:rsidP="000E22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0E2228" w:rsidRPr="002C21D4" w:rsidRDefault="000E2228" w:rsidP="000E222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E2228" w:rsidRDefault="000E2228" w:rsidP="000E2228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1"/>
        <w:gridCol w:w="3059"/>
        <w:gridCol w:w="21"/>
        <w:gridCol w:w="3052"/>
      </w:tblGrid>
      <w:tr w:rsidR="0045717F" w:rsidTr="000E2228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0E2228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0E2228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B318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Ponuditi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ostatke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nereciklirajuće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rastvore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licenciranim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firmama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koje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bave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odlaganjem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otpada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41337C" w:rsidTr="000E2228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8336E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B31820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Prazne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recikliranje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odlaganje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8336E9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0E2228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1337C" w:rsidTr="000E2228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41337C" w:rsidTr="00B31820">
        <w:trPr>
          <w:trHeight w:val="27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B31820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Tr="00B31820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41337C" w:rsidRPr="00B50CEA" w:rsidRDefault="00B3247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41337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41337C">
              <w:rPr>
                <w:rFonts w:ascii="Times-New-Roman,Bold" w:hAnsi="Times-New-Roman,Bold" w:cs="Times-New-Roman,Bold"/>
                <w:b/>
                <w:bCs/>
              </w:rPr>
              <w:t xml:space="preserve"> EC </w:t>
            </w:r>
            <w:proofErr w:type="spellStart"/>
            <w:r w:rsidR="0041337C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41337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1820" w:rsidRPr="00A4469C" w:rsidRDefault="000E2228" w:rsidP="00EE726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Proizvod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se ne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mora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obeležavati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prema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EC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direktivama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ili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važećim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zakonskim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 xml:space="preserve"> </w:t>
            </w:r>
            <w:proofErr w:type="spellStart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regulativama</w:t>
            </w:r>
            <w:proofErr w:type="spellEnd"/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.</w:t>
            </w: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B32475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B31820" w:rsidP="00FF4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FF4EF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B31820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8336E9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8336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0E2228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2733" w:rsidRPr="00EE2733" w:rsidRDefault="000E2228" w:rsidP="000E2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B4ECA" w:rsidRPr="002C21D4" w:rsidRDefault="00EB4ECA" w:rsidP="00EB4E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EB4ECA" w:rsidRPr="002C21D4" w:rsidRDefault="00EB4ECA" w:rsidP="00EB4EC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E2733" w:rsidRPr="009A04C5" w:rsidRDefault="00EE2733" w:rsidP="00EE273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0E222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0E222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C7566B" w:rsidTr="000E2228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337C">
              <w:rPr>
                <w:rFonts w:ascii="Times New Roman" w:hAnsi="Times New Roman" w:cs="Times New Roman"/>
              </w:rPr>
              <w:t>Nema</w:t>
            </w:r>
            <w:proofErr w:type="spellEnd"/>
            <w:r w:rsidR="0041337C">
              <w:rPr>
                <w:rFonts w:ascii="Times New Roman" w:hAnsi="Times New Roman" w:cs="Times New Roman"/>
              </w:rPr>
              <w:t>.</w:t>
            </w:r>
          </w:p>
        </w:tc>
      </w:tr>
      <w:tr w:rsidR="00BC22EF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6E9" w:rsidTr="003F69DA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336E9" w:rsidRDefault="008336E9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pružene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uputstvo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korišćenje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skladištenje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transport, </w:t>
            </w:r>
            <w:proofErr w:type="spellStart"/>
            <w:r>
              <w:rPr>
                <w:rFonts w:ascii="Times New Roman" w:hAnsi="Times New Roman" w:cs="Times New Roman"/>
              </w:rPr>
              <w:t>odlaganje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proizvoda.Informacije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odnose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naznačene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mogu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upotrebljen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kombinaciji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drugačije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tekstu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2228" w:rsidRDefault="000E2228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Default="009F787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B4ECA" w:rsidRPr="002C21D4" w:rsidRDefault="00EB4ECA" w:rsidP="00EB4E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E 50SD)</w:t>
      </w:r>
    </w:p>
    <w:p w:rsidR="00EB4ECA" w:rsidRPr="002C21D4" w:rsidRDefault="00EB4ECA" w:rsidP="00EB4EC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336E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0E2228">
        <w:rPr>
          <w:rFonts w:ascii="Times New Roman" w:hAnsi="Times New Roman" w:cs="Times New Roman"/>
        </w:rPr>
        <w:t>8</w:t>
      </w:r>
      <w:r w:rsidR="00FF4EF8">
        <w:rPr>
          <w:rFonts w:ascii="Times New Roman" w:hAnsi="Times New Roman" w:cs="Times New Roman"/>
        </w:rPr>
        <w:t>/</w:t>
      </w:r>
      <w:r w:rsidR="000E2228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DB" w:rsidRDefault="003135DB" w:rsidP="005E0553">
      <w:pPr>
        <w:spacing w:after="0" w:line="240" w:lineRule="auto"/>
      </w:pPr>
      <w:r>
        <w:separator/>
      </w:r>
    </w:p>
  </w:endnote>
  <w:endnote w:type="continuationSeparator" w:id="0">
    <w:p w:rsidR="003135DB" w:rsidRDefault="003135DB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DB" w:rsidRDefault="003135DB" w:rsidP="005E0553">
      <w:pPr>
        <w:spacing w:after="0" w:line="240" w:lineRule="auto"/>
      </w:pPr>
      <w:r>
        <w:separator/>
      </w:r>
    </w:p>
  </w:footnote>
  <w:footnote w:type="continuationSeparator" w:id="0">
    <w:p w:rsidR="003135DB" w:rsidRDefault="003135DB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CA" w:rsidRDefault="00EB4ECA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B4ECA" w:rsidRPr="00D23B93" w:rsidRDefault="00EB4ECA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F9"/>
    <w:rsid w:val="00011E63"/>
    <w:rsid w:val="0002750E"/>
    <w:rsid w:val="0004713E"/>
    <w:rsid w:val="00054A79"/>
    <w:rsid w:val="00067DCF"/>
    <w:rsid w:val="0007476B"/>
    <w:rsid w:val="00074FD9"/>
    <w:rsid w:val="00077A03"/>
    <w:rsid w:val="00085431"/>
    <w:rsid w:val="000912B6"/>
    <w:rsid w:val="00096130"/>
    <w:rsid w:val="000E2228"/>
    <w:rsid w:val="000E3E04"/>
    <w:rsid w:val="000F2585"/>
    <w:rsid w:val="00117B76"/>
    <w:rsid w:val="001217D2"/>
    <w:rsid w:val="0012537F"/>
    <w:rsid w:val="001472BC"/>
    <w:rsid w:val="00147F3F"/>
    <w:rsid w:val="00152071"/>
    <w:rsid w:val="00192412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135DB"/>
    <w:rsid w:val="0032758A"/>
    <w:rsid w:val="00335A8D"/>
    <w:rsid w:val="00351689"/>
    <w:rsid w:val="00351E80"/>
    <w:rsid w:val="00356F05"/>
    <w:rsid w:val="0038023B"/>
    <w:rsid w:val="0038518E"/>
    <w:rsid w:val="00394137"/>
    <w:rsid w:val="0039538E"/>
    <w:rsid w:val="00395E52"/>
    <w:rsid w:val="003B3B37"/>
    <w:rsid w:val="003F131A"/>
    <w:rsid w:val="004068D3"/>
    <w:rsid w:val="004105AA"/>
    <w:rsid w:val="0041337C"/>
    <w:rsid w:val="00413947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506F"/>
    <w:rsid w:val="00481C81"/>
    <w:rsid w:val="004851FC"/>
    <w:rsid w:val="004C7BA4"/>
    <w:rsid w:val="00505DE2"/>
    <w:rsid w:val="005124F9"/>
    <w:rsid w:val="005148B0"/>
    <w:rsid w:val="005252C9"/>
    <w:rsid w:val="00536A1D"/>
    <w:rsid w:val="005377C2"/>
    <w:rsid w:val="00577BD2"/>
    <w:rsid w:val="0059506A"/>
    <w:rsid w:val="005979D5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6F43A9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221A"/>
    <w:rsid w:val="00824C25"/>
    <w:rsid w:val="008302DE"/>
    <w:rsid w:val="00831D13"/>
    <w:rsid w:val="008336E9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C4377"/>
    <w:rsid w:val="008E49CB"/>
    <w:rsid w:val="008F539A"/>
    <w:rsid w:val="00902FC3"/>
    <w:rsid w:val="00903488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C50E8"/>
    <w:rsid w:val="009F787D"/>
    <w:rsid w:val="00A00327"/>
    <w:rsid w:val="00A123E5"/>
    <w:rsid w:val="00A172B7"/>
    <w:rsid w:val="00A25630"/>
    <w:rsid w:val="00A3582C"/>
    <w:rsid w:val="00A35FBB"/>
    <w:rsid w:val="00A3622A"/>
    <w:rsid w:val="00A508F7"/>
    <w:rsid w:val="00A664AA"/>
    <w:rsid w:val="00A84B29"/>
    <w:rsid w:val="00AA23AF"/>
    <w:rsid w:val="00AA3320"/>
    <w:rsid w:val="00AA3358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93BCA"/>
    <w:rsid w:val="00BC22EF"/>
    <w:rsid w:val="00BD7869"/>
    <w:rsid w:val="00BE2459"/>
    <w:rsid w:val="00C00128"/>
    <w:rsid w:val="00C2169A"/>
    <w:rsid w:val="00C3539A"/>
    <w:rsid w:val="00C44762"/>
    <w:rsid w:val="00C455CC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2CC8"/>
    <w:rsid w:val="00DC46A9"/>
    <w:rsid w:val="00DC4F00"/>
    <w:rsid w:val="00DE34B9"/>
    <w:rsid w:val="00DF2A48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B4ECA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  <w:rsid w:val="00FE708B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A5D6-B208-46DB-989B-3AB0706C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7</cp:revision>
  <dcterms:created xsi:type="dcterms:W3CDTF">2012-12-10T12:01:00Z</dcterms:created>
  <dcterms:modified xsi:type="dcterms:W3CDTF">2013-01-23T12:29:00Z</dcterms:modified>
</cp:coreProperties>
</file>